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74" w:rsidRDefault="00B90474" w:rsidP="00B90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56751B" wp14:editId="73D756E9">
            <wp:extent cx="469454" cy="711200"/>
            <wp:effectExtent l="0" t="0" r="6985" b="0"/>
            <wp:docPr id="1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4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474" w:rsidRDefault="00B90474" w:rsidP="00B904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МУНИЦИПАЛЬНОГО</w:t>
      </w:r>
    </w:p>
    <w:p w:rsidR="00B90474" w:rsidRDefault="00B90474" w:rsidP="00B904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РАЙОНА  СУТ-ХОЛЬСКИЙ КОЖУУН РЕСПУБЛИКИ ТЫВА</w:t>
      </w:r>
      <w:r w:rsidR="007343E6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B90474" w:rsidRDefault="00B90474" w:rsidP="00B904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343E6" w:rsidRDefault="007343E6" w:rsidP="00B904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343E6">
        <w:rPr>
          <w:rFonts w:ascii="Times New Roman" w:hAnsi="Times New Roman"/>
          <w:sz w:val="20"/>
          <w:szCs w:val="20"/>
        </w:rPr>
        <w:t xml:space="preserve">68150 Республика Тыва </w:t>
      </w:r>
      <w:proofErr w:type="spellStart"/>
      <w:r w:rsidRPr="007343E6">
        <w:rPr>
          <w:rFonts w:ascii="Times New Roman" w:hAnsi="Times New Roman"/>
          <w:sz w:val="20"/>
          <w:szCs w:val="20"/>
        </w:rPr>
        <w:t>Сут-</w:t>
      </w:r>
      <w:r w:rsidR="00B90474" w:rsidRPr="00B90474">
        <w:rPr>
          <w:rFonts w:ascii="Times New Roman" w:hAnsi="Times New Roman"/>
          <w:sz w:val="20"/>
          <w:szCs w:val="20"/>
        </w:rPr>
        <w:t>Хольский</w:t>
      </w:r>
      <w:proofErr w:type="spellEnd"/>
      <w:r w:rsidR="00B90474" w:rsidRPr="00B9047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90474" w:rsidRPr="00B90474">
        <w:rPr>
          <w:rFonts w:ascii="Times New Roman" w:hAnsi="Times New Roman"/>
          <w:sz w:val="20"/>
          <w:szCs w:val="20"/>
        </w:rPr>
        <w:t>кожуун</w:t>
      </w:r>
      <w:proofErr w:type="spellEnd"/>
      <w:r w:rsidR="00B90474" w:rsidRPr="00B9047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90474" w:rsidRPr="00B90474">
        <w:rPr>
          <w:rFonts w:ascii="Times New Roman" w:hAnsi="Times New Roman"/>
          <w:sz w:val="20"/>
          <w:szCs w:val="20"/>
        </w:rPr>
        <w:t>с</w:t>
      </w:r>
      <w:proofErr w:type="gramStart"/>
      <w:r w:rsidR="00B90474" w:rsidRPr="00B90474">
        <w:rPr>
          <w:rFonts w:ascii="Times New Roman" w:hAnsi="Times New Roman"/>
          <w:sz w:val="20"/>
          <w:szCs w:val="20"/>
        </w:rPr>
        <w:t>.С</w:t>
      </w:r>
      <w:proofErr w:type="gramEnd"/>
      <w:r w:rsidR="00B90474" w:rsidRPr="00B90474">
        <w:rPr>
          <w:rFonts w:ascii="Times New Roman" w:hAnsi="Times New Roman"/>
          <w:sz w:val="20"/>
          <w:szCs w:val="20"/>
        </w:rPr>
        <w:t>уг-Аксыул.Чогаалчылар</w:t>
      </w:r>
      <w:proofErr w:type="spellEnd"/>
      <w:r w:rsidR="00B90474" w:rsidRPr="00B90474">
        <w:rPr>
          <w:rFonts w:ascii="Times New Roman" w:hAnsi="Times New Roman"/>
          <w:sz w:val="20"/>
          <w:szCs w:val="20"/>
        </w:rPr>
        <w:t xml:space="preserve"> 40</w:t>
      </w:r>
    </w:p>
    <w:p w:rsidR="00B90474" w:rsidRDefault="00B90474" w:rsidP="00B90474">
      <w:pPr>
        <w:spacing w:after="0" w:line="240" w:lineRule="auto"/>
        <w:jc w:val="center"/>
        <w:rPr>
          <w:rStyle w:val="a3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раб. тел: 8(394)45-21-1-15, 8(394)4521-2-10;  </w:t>
      </w:r>
      <w:proofErr w:type="spellStart"/>
      <w:r>
        <w:rPr>
          <w:rFonts w:ascii="Times New Roman" w:hAnsi="Times New Roman"/>
          <w:sz w:val="20"/>
          <w:szCs w:val="20"/>
        </w:rPr>
        <w:t>эл</w:t>
      </w:r>
      <w:proofErr w:type="gramStart"/>
      <w:r>
        <w:rPr>
          <w:rFonts w:ascii="Times New Roman" w:hAnsi="Times New Roman"/>
          <w:sz w:val="20"/>
          <w:szCs w:val="20"/>
        </w:rPr>
        <w:t>.а</w:t>
      </w:r>
      <w:proofErr w:type="gramEnd"/>
      <w:r>
        <w:rPr>
          <w:rFonts w:ascii="Times New Roman" w:hAnsi="Times New Roman"/>
          <w:sz w:val="20"/>
          <w:szCs w:val="20"/>
        </w:rPr>
        <w:t>дрес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classcut</w:t>
        </w:r>
        <w:r>
          <w:rPr>
            <w:rStyle w:val="a3"/>
            <w:rFonts w:ascii="Times New Roman" w:hAnsi="Times New Roman"/>
            <w:sz w:val="20"/>
            <w:szCs w:val="20"/>
          </w:rPr>
          <w:t>_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hol</w:t>
        </w:r>
        <w:r>
          <w:rPr>
            <w:rStyle w:val="a3"/>
            <w:rFonts w:ascii="Times New Roman" w:hAnsi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B90474" w:rsidRPr="005237C8" w:rsidRDefault="00B90474" w:rsidP="00B90474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</w:p>
    <w:p w:rsidR="00B90474" w:rsidRDefault="00B90474" w:rsidP="00ED3163">
      <w:pPr>
        <w:spacing w:after="0" w:line="240" w:lineRule="auto"/>
        <w:rPr>
          <w:rFonts w:ascii="Times New Roman" w:hAnsi="Times New Roman"/>
          <w:color w:val="0000FF"/>
          <w:sz w:val="20"/>
          <w:szCs w:val="20"/>
          <w:u w:val="single"/>
        </w:rPr>
      </w:pPr>
    </w:p>
    <w:p w:rsidR="00B90474" w:rsidRPr="00683DC0" w:rsidRDefault="00683DC0" w:rsidP="00683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DC0">
        <w:rPr>
          <w:rFonts w:ascii="Times New Roman" w:hAnsi="Times New Roman"/>
          <w:b/>
          <w:sz w:val="24"/>
          <w:szCs w:val="24"/>
        </w:rPr>
        <w:t>ПРИКАЗ</w:t>
      </w:r>
    </w:p>
    <w:p w:rsidR="00B90474" w:rsidRPr="00ED3163" w:rsidRDefault="00B90474" w:rsidP="00ED3163">
      <w:p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06429" w:rsidRDefault="00506429" w:rsidP="00506429">
      <w:pPr>
        <w:tabs>
          <w:tab w:val="left" w:pos="10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</w:p>
    <w:p w:rsidR="00506429" w:rsidRPr="00506429" w:rsidRDefault="0064691C" w:rsidP="00506429">
      <w:pPr>
        <w:tabs>
          <w:tab w:val="left" w:pos="10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 17</w:t>
      </w:r>
      <w:r w:rsidR="00506429">
        <w:rPr>
          <w:rFonts w:ascii="Times New Roman" w:hAnsi="Times New Roman"/>
          <w:b/>
          <w:sz w:val="24"/>
          <w:szCs w:val="24"/>
        </w:rPr>
        <w:t xml:space="preserve"> </w:t>
      </w:r>
      <w:r w:rsidR="00506429" w:rsidRPr="00506429">
        <w:rPr>
          <w:rFonts w:ascii="Times New Roman" w:hAnsi="Times New Roman"/>
          <w:b/>
          <w:sz w:val="24"/>
          <w:szCs w:val="24"/>
        </w:rPr>
        <w:t>»</w:t>
      </w:r>
      <w:r w:rsidR="00506429">
        <w:rPr>
          <w:rFonts w:ascii="Times New Roman" w:hAnsi="Times New Roman"/>
          <w:b/>
          <w:sz w:val="24"/>
          <w:szCs w:val="24"/>
        </w:rPr>
        <w:t xml:space="preserve"> октября</w:t>
      </w:r>
      <w:r w:rsidR="00506429" w:rsidRPr="00506429">
        <w:rPr>
          <w:rFonts w:ascii="Times New Roman" w:hAnsi="Times New Roman"/>
          <w:b/>
          <w:sz w:val="24"/>
          <w:szCs w:val="24"/>
        </w:rPr>
        <w:t xml:space="preserve">2022 г.                                                           </w:t>
      </w:r>
      <w:r w:rsidR="00506429">
        <w:rPr>
          <w:rFonts w:ascii="Times New Roman" w:hAnsi="Times New Roman"/>
          <w:b/>
          <w:sz w:val="24"/>
          <w:szCs w:val="24"/>
        </w:rPr>
        <w:t xml:space="preserve">       с.  </w:t>
      </w:r>
      <w:proofErr w:type="spellStart"/>
      <w:r w:rsidR="00506429">
        <w:rPr>
          <w:rFonts w:ascii="Times New Roman" w:hAnsi="Times New Roman"/>
          <w:b/>
          <w:sz w:val="24"/>
          <w:szCs w:val="24"/>
        </w:rPr>
        <w:t>Су</w:t>
      </w:r>
      <w:proofErr w:type="gramStart"/>
      <w:r w:rsidR="00506429">
        <w:rPr>
          <w:rFonts w:ascii="Times New Roman" w:hAnsi="Times New Roman"/>
          <w:b/>
          <w:sz w:val="24"/>
          <w:szCs w:val="24"/>
        </w:rPr>
        <w:t>г</w:t>
      </w:r>
      <w:proofErr w:type="spellEnd"/>
      <w:r w:rsidR="00506429">
        <w:rPr>
          <w:rFonts w:ascii="Times New Roman" w:hAnsi="Times New Roman"/>
          <w:b/>
          <w:sz w:val="24"/>
          <w:szCs w:val="24"/>
        </w:rPr>
        <w:t>-</w:t>
      </w:r>
      <w:proofErr w:type="gramEnd"/>
      <w:r w:rsidR="005064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6429">
        <w:rPr>
          <w:rFonts w:ascii="Times New Roman" w:hAnsi="Times New Roman"/>
          <w:b/>
          <w:sz w:val="24"/>
          <w:szCs w:val="24"/>
        </w:rPr>
        <w:t>Аксы</w:t>
      </w:r>
      <w:proofErr w:type="spellEnd"/>
    </w:p>
    <w:p w:rsidR="00506429" w:rsidRPr="00506429" w:rsidRDefault="00506429" w:rsidP="00506429">
      <w:pPr>
        <w:tabs>
          <w:tab w:val="left" w:pos="109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06429">
        <w:rPr>
          <w:rFonts w:ascii="Times New Roman" w:hAnsi="Times New Roman"/>
          <w:b/>
          <w:sz w:val="24"/>
          <w:szCs w:val="24"/>
        </w:rPr>
        <w:t xml:space="preserve">О создании муниципальной методической службы и утверждении положения о деятельности, перечня показателей эффективности муниципальной методической службы управления образованием администрации  </w:t>
      </w:r>
      <w:proofErr w:type="spellStart"/>
      <w:r w:rsidRPr="00506429">
        <w:rPr>
          <w:rFonts w:ascii="Times New Roman" w:hAnsi="Times New Roman"/>
          <w:b/>
          <w:sz w:val="24"/>
          <w:szCs w:val="24"/>
        </w:rPr>
        <w:t>Су</w:t>
      </w:r>
      <w:proofErr w:type="gramStart"/>
      <w:r w:rsidRPr="00506429">
        <w:rPr>
          <w:rFonts w:ascii="Times New Roman" w:hAnsi="Times New Roman"/>
          <w:b/>
          <w:sz w:val="24"/>
          <w:szCs w:val="24"/>
        </w:rPr>
        <w:t>т</w:t>
      </w:r>
      <w:proofErr w:type="spellEnd"/>
      <w:r w:rsidRPr="00506429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5064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6429">
        <w:rPr>
          <w:rFonts w:ascii="Times New Roman" w:hAnsi="Times New Roman"/>
          <w:b/>
          <w:sz w:val="24"/>
          <w:szCs w:val="24"/>
        </w:rPr>
        <w:t>Хольского</w:t>
      </w:r>
      <w:proofErr w:type="spellEnd"/>
      <w:r w:rsidRPr="00506429">
        <w:rPr>
          <w:rFonts w:ascii="Times New Roman" w:hAnsi="Times New Roman"/>
          <w:b/>
          <w:sz w:val="24"/>
          <w:szCs w:val="24"/>
        </w:rPr>
        <w:t xml:space="preserve"> кожууна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506429">
        <w:rPr>
          <w:rFonts w:ascii="Times New Roman" w:hAnsi="Times New Roman"/>
          <w:sz w:val="24"/>
          <w:szCs w:val="24"/>
        </w:rPr>
        <w:t>На основании распоряжения Министерства просвещения Российской Федерации от 4 февраля 2021 года №Р-33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управления кадров», приказа Министерства образования Республики Тыва от 09.03.2022 г №162-д «Об утверждении Концепции создания единой региональной системы научно-методического сопровождения педагогических работников и управленческих кадров Республики Тыва</w:t>
      </w:r>
      <w:proofErr w:type="gramEnd"/>
      <w:r w:rsidRPr="00506429">
        <w:rPr>
          <w:rFonts w:ascii="Times New Roman" w:hAnsi="Times New Roman"/>
          <w:sz w:val="24"/>
          <w:szCs w:val="24"/>
        </w:rPr>
        <w:t>», приказа Министерства образования Республики Тыва от 09.03.2022 г №165-д «Об утверждении Положения о региональной системе методической работы в образовательных организациях Республики Тыва» и письма Министерства образования РТ от 19.07.2022 г в целях реализации мероприятия по созданию муниципальной методической службы в рамках федерального проекта «Современная школа «национального проекта «Образование: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</w:t>
      </w:r>
      <w:r w:rsidRPr="00506429">
        <w:rPr>
          <w:rFonts w:ascii="Times New Roman" w:hAnsi="Times New Roman"/>
          <w:sz w:val="24"/>
          <w:szCs w:val="24"/>
        </w:rPr>
        <w:tab/>
        <w:t>Создать муниципальную методическую службу при управлении образования с 01 сентября 2022 года в количестве 1 единицы руководителя муниципальной методической службы и 3 единицы ставки методистов, для эффективного функционирования службы выдели</w:t>
      </w:r>
      <w:r>
        <w:rPr>
          <w:rFonts w:ascii="Times New Roman" w:hAnsi="Times New Roman"/>
          <w:sz w:val="24"/>
          <w:szCs w:val="24"/>
        </w:rPr>
        <w:t xml:space="preserve">ть кабинет методкабинета </w:t>
      </w:r>
      <w:r w:rsidRPr="00506429">
        <w:rPr>
          <w:rFonts w:ascii="Times New Roman" w:hAnsi="Times New Roman"/>
          <w:sz w:val="24"/>
          <w:szCs w:val="24"/>
        </w:rPr>
        <w:t xml:space="preserve"> управления образования.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06429">
        <w:rPr>
          <w:rFonts w:ascii="Times New Roman" w:hAnsi="Times New Roman"/>
          <w:sz w:val="24"/>
          <w:szCs w:val="24"/>
        </w:rPr>
        <w:t xml:space="preserve">Руководителем муниципальной методической службы </w:t>
      </w:r>
      <w:r>
        <w:rPr>
          <w:rFonts w:ascii="Times New Roman" w:hAnsi="Times New Roman"/>
          <w:sz w:val="24"/>
          <w:szCs w:val="24"/>
        </w:rPr>
        <w:t xml:space="preserve">назначить  </w:t>
      </w:r>
      <w:proofErr w:type="spellStart"/>
      <w:r>
        <w:rPr>
          <w:rFonts w:ascii="Times New Roman" w:hAnsi="Times New Roman"/>
          <w:sz w:val="24"/>
          <w:szCs w:val="24"/>
        </w:rPr>
        <w:t>Ондар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Лидию </w:t>
      </w:r>
      <w:proofErr w:type="spellStart"/>
      <w:r>
        <w:rPr>
          <w:rFonts w:ascii="Times New Roman" w:hAnsi="Times New Roman"/>
          <w:sz w:val="24"/>
          <w:szCs w:val="24"/>
        </w:rPr>
        <w:t>Семис-ооловну</w:t>
      </w:r>
      <w:proofErr w:type="spellEnd"/>
      <w:r>
        <w:rPr>
          <w:rFonts w:ascii="Times New Roman" w:hAnsi="Times New Roman"/>
          <w:sz w:val="24"/>
          <w:szCs w:val="24"/>
        </w:rPr>
        <w:t xml:space="preserve">  с 16 октября </w:t>
      </w:r>
      <w:r w:rsidRPr="00506429">
        <w:rPr>
          <w:rFonts w:ascii="Times New Roman" w:hAnsi="Times New Roman"/>
          <w:sz w:val="24"/>
          <w:szCs w:val="24"/>
        </w:rPr>
        <w:t xml:space="preserve"> 2022 г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3.</w:t>
      </w:r>
      <w:r w:rsidRPr="00506429">
        <w:rPr>
          <w:rFonts w:ascii="Times New Roman" w:hAnsi="Times New Roman"/>
          <w:sz w:val="24"/>
          <w:szCs w:val="24"/>
        </w:rPr>
        <w:tab/>
        <w:t>Внести изменения в штатное расписание упра</w:t>
      </w:r>
      <w:r>
        <w:rPr>
          <w:rFonts w:ascii="Times New Roman" w:hAnsi="Times New Roman"/>
          <w:sz w:val="24"/>
          <w:szCs w:val="24"/>
        </w:rPr>
        <w:t>вления образования с 16  октября</w:t>
      </w:r>
      <w:r w:rsidRPr="00506429">
        <w:rPr>
          <w:rFonts w:ascii="Times New Roman" w:hAnsi="Times New Roman"/>
          <w:sz w:val="24"/>
          <w:szCs w:val="24"/>
        </w:rPr>
        <w:t xml:space="preserve"> 2022 года и оплату труда произвести </w:t>
      </w:r>
      <w:proofErr w:type="gramStart"/>
      <w:r w:rsidRPr="00506429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нового штатного расписания.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</w:t>
      </w:r>
      <w:r w:rsidRPr="00506429">
        <w:rPr>
          <w:rFonts w:ascii="Times New Roman" w:hAnsi="Times New Roman"/>
          <w:sz w:val="24"/>
          <w:szCs w:val="24"/>
        </w:rPr>
        <w:tab/>
        <w:t>Утвердить прилагаемые Положение о деятельности муниципальной методической службы (Приложение 1) и Перечень показателей эффективности (Приложение 2).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</w:t>
      </w:r>
      <w:r w:rsidRPr="00506429">
        <w:rPr>
          <w:rFonts w:ascii="Times New Roman" w:hAnsi="Times New Roman"/>
          <w:sz w:val="24"/>
          <w:szCs w:val="24"/>
        </w:rPr>
        <w:tab/>
        <w:t>Руководителю муниципальн</w:t>
      </w:r>
      <w:r>
        <w:rPr>
          <w:rFonts w:ascii="Times New Roman" w:hAnsi="Times New Roman"/>
          <w:sz w:val="24"/>
          <w:szCs w:val="24"/>
        </w:rPr>
        <w:t xml:space="preserve">ой методической службы </w:t>
      </w:r>
      <w:proofErr w:type="spellStart"/>
      <w:r>
        <w:rPr>
          <w:rFonts w:ascii="Times New Roman" w:hAnsi="Times New Roman"/>
          <w:sz w:val="24"/>
          <w:szCs w:val="24"/>
        </w:rPr>
        <w:t>Ондар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Л.С.</w:t>
      </w:r>
      <w:r w:rsidRPr="00506429">
        <w:rPr>
          <w:rFonts w:ascii="Times New Roman" w:hAnsi="Times New Roman"/>
          <w:sz w:val="24"/>
          <w:szCs w:val="24"/>
        </w:rPr>
        <w:t xml:space="preserve"> сформировать состав муниципальной методиче</w:t>
      </w:r>
      <w:r w:rsidR="00DC503C">
        <w:rPr>
          <w:rFonts w:ascii="Times New Roman" w:hAnsi="Times New Roman"/>
          <w:sz w:val="24"/>
          <w:szCs w:val="24"/>
        </w:rPr>
        <w:t>ской службы в срок до 30 октября</w:t>
      </w:r>
      <w:r w:rsidRPr="00506429">
        <w:rPr>
          <w:rFonts w:ascii="Times New Roman" w:hAnsi="Times New Roman"/>
          <w:sz w:val="24"/>
          <w:szCs w:val="24"/>
        </w:rPr>
        <w:t xml:space="preserve"> 2022 г и руководствоваться в работе данным Положением и показателями эффективности работы.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lastRenderedPageBreak/>
        <w:t>2.</w:t>
      </w:r>
      <w:r w:rsidRPr="00506429">
        <w:rPr>
          <w:rFonts w:ascii="Times New Roman" w:hAnsi="Times New Roman"/>
          <w:sz w:val="24"/>
          <w:szCs w:val="24"/>
        </w:rPr>
        <w:tab/>
      </w:r>
      <w:proofErr w:type="gramStart"/>
      <w:r w:rsidRPr="0050642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 xml:space="preserve"> Начальник  </w:t>
      </w:r>
    </w:p>
    <w:p w:rsidR="00506429" w:rsidRPr="00506429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образования:</w:t>
      </w:r>
      <w:r w:rsidR="00506429" w:rsidRPr="00506429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DC503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DC503C" w:rsidRDefault="00506429" w:rsidP="00DC503C">
      <w:pPr>
        <w:tabs>
          <w:tab w:val="left" w:pos="1095"/>
        </w:tabs>
        <w:spacing w:line="240" w:lineRule="auto"/>
        <w:ind w:left="255"/>
        <w:jc w:val="right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Приложение 1</w:t>
      </w:r>
    </w:p>
    <w:p w:rsidR="00506429" w:rsidRPr="00506429" w:rsidRDefault="00506429" w:rsidP="00DC503C">
      <w:pPr>
        <w:tabs>
          <w:tab w:val="left" w:pos="1095"/>
        </w:tabs>
        <w:spacing w:line="240" w:lineRule="auto"/>
        <w:ind w:left="255"/>
        <w:jc w:val="right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 xml:space="preserve"> к приказу № ___   </w:t>
      </w:r>
      <w:r w:rsidR="00DC503C">
        <w:rPr>
          <w:rFonts w:ascii="Times New Roman" w:hAnsi="Times New Roman"/>
          <w:sz w:val="24"/>
          <w:szCs w:val="24"/>
        </w:rPr>
        <w:t xml:space="preserve">16 октября </w:t>
      </w:r>
      <w:r w:rsidRPr="00506429">
        <w:rPr>
          <w:rFonts w:ascii="Times New Roman" w:hAnsi="Times New Roman"/>
          <w:sz w:val="24"/>
          <w:szCs w:val="24"/>
        </w:rPr>
        <w:t>2022 г.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DC503C" w:rsidRDefault="00506429" w:rsidP="00DC503C">
      <w:pPr>
        <w:tabs>
          <w:tab w:val="left" w:pos="1095"/>
        </w:tabs>
        <w:spacing w:line="240" w:lineRule="auto"/>
        <w:ind w:left="255"/>
        <w:jc w:val="center"/>
        <w:rPr>
          <w:rFonts w:ascii="Times New Roman" w:hAnsi="Times New Roman"/>
          <w:b/>
          <w:sz w:val="24"/>
          <w:szCs w:val="24"/>
        </w:rPr>
      </w:pPr>
      <w:r w:rsidRPr="00DC503C">
        <w:rPr>
          <w:rFonts w:ascii="Times New Roman" w:hAnsi="Times New Roman"/>
          <w:b/>
          <w:sz w:val="24"/>
          <w:szCs w:val="24"/>
        </w:rPr>
        <w:t>Положение о деятельности</w:t>
      </w:r>
    </w:p>
    <w:p w:rsidR="00506429" w:rsidRPr="00DC503C" w:rsidRDefault="00506429" w:rsidP="00DC503C">
      <w:pPr>
        <w:tabs>
          <w:tab w:val="left" w:pos="1095"/>
        </w:tabs>
        <w:spacing w:line="240" w:lineRule="auto"/>
        <w:ind w:left="255"/>
        <w:jc w:val="center"/>
        <w:rPr>
          <w:rFonts w:ascii="Times New Roman" w:hAnsi="Times New Roman"/>
          <w:b/>
          <w:sz w:val="24"/>
          <w:szCs w:val="24"/>
        </w:rPr>
      </w:pPr>
      <w:r w:rsidRPr="00DC503C">
        <w:rPr>
          <w:rFonts w:ascii="Times New Roman" w:hAnsi="Times New Roman"/>
          <w:b/>
          <w:sz w:val="24"/>
          <w:szCs w:val="24"/>
        </w:rPr>
        <w:t>муниципальной методической службы управления</w:t>
      </w:r>
      <w:r w:rsidR="00DC503C">
        <w:rPr>
          <w:rFonts w:ascii="Times New Roman" w:hAnsi="Times New Roman"/>
          <w:b/>
          <w:sz w:val="24"/>
          <w:szCs w:val="24"/>
        </w:rPr>
        <w:t xml:space="preserve"> образованием администрации Сут-Холь</w:t>
      </w:r>
      <w:r w:rsidRPr="00DC503C">
        <w:rPr>
          <w:rFonts w:ascii="Times New Roman" w:hAnsi="Times New Roman"/>
          <w:b/>
          <w:sz w:val="24"/>
          <w:szCs w:val="24"/>
        </w:rPr>
        <w:t>ского кожууна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</w:t>
      </w:r>
      <w:r w:rsidRPr="00506429">
        <w:rPr>
          <w:rFonts w:ascii="Times New Roman" w:hAnsi="Times New Roman"/>
          <w:sz w:val="24"/>
          <w:szCs w:val="24"/>
        </w:rPr>
        <w:tab/>
        <w:t>Общие положения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1.1.</w:t>
      </w:r>
      <w:r w:rsidRPr="00506429">
        <w:rPr>
          <w:rFonts w:ascii="Times New Roman" w:hAnsi="Times New Roman"/>
          <w:sz w:val="24"/>
          <w:szCs w:val="24"/>
        </w:rPr>
        <w:tab/>
        <w:t>Настоящее положение определяет цели, задачи, функции и основные направления деятельности муниципальной методической службы управления</w:t>
      </w:r>
      <w:r w:rsidR="00DC503C">
        <w:rPr>
          <w:rFonts w:ascii="Times New Roman" w:hAnsi="Times New Roman"/>
          <w:sz w:val="24"/>
          <w:szCs w:val="24"/>
        </w:rPr>
        <w:t xml:space="preserve"> образованием администрации Сут-Холь</w:t>
      </w:r>
      <w:r w:rsidRPr="00506429">
        <w:rPr>
          <w:rFonts w:ascii="Times New Roman" w:hAnsi="Times New Roman"/>
          <w:sz w:val="24"/>
          <w:szCs w:val="24"/>
        </w:rPr>
        <w:t>ского кожууна (далее ММС), созданного для решения задач, сформулированных в рамках федерального проекта «Современная школа» национального проекта «Образование», и устанавливает его структуру, функциональные задачи и полномочия.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1.2.</w:t>
      </w:r>
      <w:r w:rsidRPr="00506429">
        <w:rPr>
          <w:rFonts w:ascii="Times New Roman" w:hAnsi="Times New Roman"/>
          <w:sz w:val="24"/>
          <w:szCs w:val="24"/>
        </w:rPr>
        <w:tab/>
        <w:t>Муниципальная методическая служба управления</w:t>
      </w:r>
      <w:r w:rsidR="00DC503C">
        <w:rPr>
          <w:rFonts w:ascii="Times New Roman" w:hAnsi="Times New Roman"/>
          <w:sz w:val="24"/>
          <w:szCs w:val="24"/>
        </w:rPr>
        <w:t xml:space="preserve"> образованием администрации Сут-Холь</w:t>
      </w:r>
      <w:r w:rsidRPr="00506429">
        <w:rPr>
          <w:rFonts w:ascii="Times New Roman" w:hAnsi="Times New Roman"/>
          <w:sz w:val="24"/>
          <w:szCs w:val="24"/>
        </w:rPr>
        <w:t>ского кожууна - структурное подразделение управления образованием, осуществляющее деятельность по образовательным программам дополнительного профессионального образования.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1.3.</w:t>
      </w:r>
      <w:r w:rsidRPr="00506429">
        <w:rPr>
          <w:rFonts w:ascii="Times New Roman" w:hAnsi="Times New Roman"/>
          <w:sz w:val="24"/>
          <w:szCs w:val="24"/>
        </w:rPr>
        <w:tab/>
      </w:r>
      <w:proofErr w:type="gramStart"/>
      <w:r w:rsidRPr="00506429">
        <w:rPr>
          <w:rFonts w:ascii="Times New Roman" w:hAnsi="Times New Roman"/>
          <w:sz w:val="24"/>
          <w:szCs w:val="24"/>
        </w:rPr>
        <w:t>ММС создается, реорганизуется и ликвидируется в порядке, установленном гражданским законодательством, с учетом особенностей, предусмотренных законодательством об образовании, и в своей деятельности руководствуется Федеральным законом от 29 декабря 2012г. № 273-ФЗ «Об образовании в Российской Федерации» другими нормативными правовыми актами Российской Федерации и Республики Тыва, локальными нормативными актами министерства образования и науки Республики Тыва, уставом и локальными нормативными актами организации, осуществляющей деятельность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по образовательным программам дополнительного профессионального образования, в </w:t>
      </w:r>
      <w:proofErr w:type="gramStart"/>
      <w:r w:rsidRPr="00506429">
        <w:rPr>
          <w:rFonts w:ascii="Times New Roman" w:hAnsi="Times New Roman"/>
          <w:sz w:val="24"/>
          <w:szCs w:val="24"/>
        </w:rPr>
        <w:t>структуру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которой он входит, настоящим Положением.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1.4.</w:t>
      </w:r>
      <w:r w:rsidRPr="00506429">
        <w:rPr>
          <w:rFonts w:ascii="Times New Roman" w:hAnsi="Times New Roman"/>
          <w:sz w:val="24"/>
          <w:szCs w:val="24"/>
        </w:rPr>
        <w:tab/>
        <w:t>ММС осуществляет образовательную и иную деятельность по программам дополнительного профессионального образования.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1.5.</w:t>
      </w:r>
      <w:r w:rsidRPr="00506429">
        <w:rPr>
          <w:rFonts w:ascii="Times New Roman" w:hAnsi="Times New Roman"/>
          <w:sz w:val="24"/>
          <w:szCs w:val="24"/>
        </w:rPr>
        <w:tab/>
        <w:t>Общую координацию деятельности ММС осуществляют в пределах установленных полномочий: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 xml:space="preserve">Начальник управления образованием, в </w:t>
      </w:r>
      <w:proofErr w:type="gramStart"/>
      <w:r w:rsidRPr="00506429">
        <w:rPr>
          <w:rFonts w:ascii="Times New Roman" w:hAnsi="Times New Roman"/>
          <w:sz w:val="24"/>
          <w:szCs w:val="24"/>
        </w:rPr>
        <w:t>структуру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которой входит ММС;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Тувинский институт развития образования и повышения квалификации кадров.</w:t>
      </w:r>
    </w:p>
    <w:p w:rsidR="00506429" w:rsidRPr="00411CDA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b/>
          <w:sz w:val="24"/>
          <w:szCs w:val="24"/>
        </w:rPr>
      </w:pPr>
      <w:r w:rsidRPr="00411CDA">
        <w:rPr>
          <w:rFonts w:ascii="Times New Roman" w:hAnsi="Times New Roman"/>
          <w:b/>
          <w:sz w:val="24"/>
          <w:szCs w:val="24"/>
        </w:rPr>
        <w:t>2.</w:t>
      </w:r>
      <w:r w:rsidRPr="00411CDA">
        <w:rPr>
          <w:rFonts w:ascii="Times New Roman" w:hAnsi="Times New Roman"/>
          <w:b/>
          <w:sz w:val="24"/>
          <w:szCs w:val="24"/>
        </w:rPr>
        <w:tab/>
        <w:t xml:space="preserve">Цель, задачи и функции 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2.1.</w:t>
      </w:r>
      <w:r w:rsidRPr="00506429">
        <w:rPr>
          <w:rFonts w:ascii="Times New Roman" w:hAnsi="Times New Roman"/>
          <w:sz w:val="24"/>
          <w:szCs w:val="24"/>
        </w:rPr>
        <w:tab/>
      </w:r>
      <w:proofErr w:type="gramStart"/>
      <w:r w:rsidRPr="00506429">
        <w:rPr>
          <w:rFonts w:ascii="Times New Roman" w:hAnsi="Times New Roman"/>
          <w:sz w:val="24"/>
          <w:szCs w:val="24"/>
        </w:rPr>
        <w:t>Основной целью деятельности муниципальной методической службы в части организации дополнительного профессионального образования педагогических работников является создание условий для непрерывной актуализации и расширения профессиональных знаний педагогических работников в течение всей трудовой деятельности в сфере образования, в том числе для удовлетворения образовательных потребностей и запросов, адаптации к меняющимся условиям профессиональной деятельности и социальной среды, подготовки к выполнению новых видов профессиональной деятельности.</w:t>
      </w:r>
      <w:proofErr w:type="gramEnd"/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772B1D">
        <w:rPr>
          <w:rFonts w:ascii="Times New Roman" w:hAnsi="Times New Roman"/>
          <w:b/>
          <w:sz w:val="24"/>
          <w:szCs w:val="24"/>
        </w:rPr>
        <w:t>2.2.</w:t>
      </w:r>
      <w:r w:rsidRPr="00772B1D">
        <w:rPr>
          <w:rFonts w:ascii="Times New Roman" w:hAnsi="Times New Roman"/>
          <w:b/>
          <w:sz w:val="24"/>
          <w:szCs w:val="24"/>
        </w:rPr>
        <w:tab/>
        <w:t>Главные задачи муниципальной методической службы</w:t>
      </w:r>
      <w:r w:rsidRPr="00506429">
        <w:rPr>
          <w:rFonts w:ascii="Times New Roman" w:hAnsi="Times New Roman"/>
          <w:sz w:val="24"/>
          <w:szCs w:val="24"/>
        </w:rPr>
        <w:t>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lastRenderedPageBreak/>
        <w:t>2.2.1.</w:t>
      </w:r>
      <w:r w:rsidRPr="00506429">
        <w:rPr>
          <w:rFonts w:ascii="Times New Roman" w:hAnsi="Times New Roman"/>
          <w:sz w:val="24"/>
          <w:szCs w:val="24"/>
        </w:rPr>
        <w:tab/>
        <w:t>Организация и управление непрерывным процессом развития профессионального мастерства педагогических работников и руководителей образовательных организаций.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2.2.2.</w:t>
      </w:r>
      <w:r w:rsidRPr="00506429">
        <w:rPr>
          <w:rFonts w:ascii="Times New Roman" w:hAnsi="Times New Roman"/>
          <w:sz w:val="24"/>
          <w:szCs w:val="24"/>
        </w:rPr>
        <w:tab/>
        <w:t>Анализ профессиональных запросов педагогических и управленческих кадров на овладение новыми профессиональными компетенциями.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2.2.3.</w:t>
      </w:r>
      <w:r w:rsidRPr="00506429">
        <w:rPr>
          <w:rFonts w:ascii="Times New Roman" w:hAnsi="Times New Roman"/>
          <w:sz w:val="24"/>
          <w:szCs w:val="24"/>
        </w:rPr>
        <w:tab/>
        <w:t>Координация методической работы на всех уров</w:t>
      </w:r>
      <w:r w:rsidR="00772B1D">
        <w:rPr>
          <w:rFonts w:ascii="Times New Roman" w:hAnsi="Times New Roman"/>
          <w:sz w:val="24"/>
          <w:szCs w:val="24"/>
        </w:rPr>
        <w:t>нях образовательной системы Сут-Холь</w:t>
      </w:r>
      <w:r w:rsidRPr="00506429">
        <w:rPr>
          <w:rFonts w:ascii="Times New Roman" w:hAnsi="Times New Roman"/>
          <w:sz w:val="24"/>
          <w:szCs w:val="24"/>
        </w:rPr>
        <w:t>ского кожууна по поддержке профессионального роста педагогов, обеспечивающая освоение ими новых способов решения педагогических задач.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2.2.4.</w:t>
      </w:r>
      <w:r w:rsidRPr="00506429">
        <w:rPr>
          <w:rFonts w:ascii="Times New Roman" w:hAnsi="Times New Roman"/>
          <w:sz w:val="24"/>
          <w:szCs w:val="24"/>
        </w:rPr>
        <w:tab/>
        <w:t xml:space="preserve">Обеспечение </w:t>
      </w:r>
      <w:proofErr w:type="gramStart"/>
      <w:r w:rsidRPr="00506429">
        <w:rPr>
          <w:rFonts w:ascii="Times New Roman" w:hAnsi="Times New Roman"/>
          <w:sz w:val="24"/>
          <w:szCs w:val="24"/>
        </w:rPr>
        <w:t>качества реализуемых программ непрерывного повышения профессионального мастерства педагогических работников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через сетевое взаимодействие образовательных организаций.</w:t>
      </w:r>
    </w:p>
    <w:p w:rsidR="00506429" w:rsidRPr="00772B1D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b/>
          <w:sz w:val="24"/>
          <w:szCs w:val="24"/>
        </w:rPr>
      </w:pPr>
      <w:r w:rsidRPr="00772B1D">
        <w:rPr>
          <w:rFonts w:ascii="Times New Roman" w:hAnsi="Times New Roman"/>
          <w:b/>
          <w:sz w:val="24"/>
          <w:szCs w:val="24"/>
        </w:rPr>
        <w:t>2.3. Основные функции муниципальной методической службы: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2.3.1.</w:t>
      </w:r>
      <w:r w:rsidRPr="00506429">
        <w:rPr>
          <w:rFonts w:ascii="Times New Roman" w:hAnsi="Times New Roman"/>
          <w:sz w:val="24"/>
          <w:szCs w:val="24"/>
        </w:rPr>
        <w:tab/>
        <w:t>Разработка нормативно-правовой документации по направлениям деятельности ММС.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2.3.2.</w:t>
      </w:r>
      <w:r w:rsidRPr="00506429">
        <w:rPr>
          <w:rFonts w:ascii="Times New Roman" w:hAnsi="Times New Roman"/>
          <w:sz w:val="24"/>
          <w:szCs w:val="24"/>
        </w:rPr>
        <w:tab/>
        <w:t>Обеспечение достижения образовательных результатов на основе организации формального (курсы повышения квалификации, профессиональная переподготовка) и неформального образования (учебн</w:t>
      </w:r>
      <w:proofErr w:type="gramStart"/>
      <w:r w:rsidRPr="00506429">
        <w:rPr>
          <w:rFonts w:ascii="Times New Roman" w:hAnsi="Times New Roman"/>
          <w:sz w:val="24"/>
          <w:szCs w:val="24"/>
        </w:rPr>
        <w:t>о-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и научно-методические мероприятия: мастер-классы, круглые столы, тренинги, стратегические сессии, и т.д.).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2.3.3.</w:t>
      </w:r>
      <w:r w:rsidRPr="00506429">
        <w:rPr>
          <w:rFonts w:ascii="Times New Roman" w:hAnsi="Times New Roman"/>
          <w:sz w:val="24"/>
          <w:szCs w:val="24"/>
        </w:rPr>
        <w:tab/>
        <w:t>Реализация программ дополнительного профессионального образования, организация проведения и сопровождения стажировок, практик и консультаций педагогических работников в различных формах в образовательных организациях.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2.3.4.</w:t>
      </w:r>
      <w:r w:rsidRPr="00506429">
        <w:rPr>
          <w:rFonts w:ascii="Times New Roman" w:hAnsi="Times New Roman"/>
          <w:sz w:val="24"/>
          <w:szCs w:val="24"/>
        </w:rPr>
        <w:tab/>
        <w:t>Организация сопровождения педагогических работников по формированию и реализации индивидуальных образовательных траекторий.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2.3.5.</w:t>
      </w:r>
      <w:r w:rsidRPr="00506429">
        <w:rPr>
          <w:rFonts w:ascii="Times New Roman" w:hAnsi="Times New Roman"/>
          <w:sz w:val="24"/>
          <w:szCs w:val="24"/>
        </w:rPr>
        <w:tab/>
        <w:t>Организация работы площадок для развития профессиональных педагогических сообществ.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2.3.6.</w:t>
      </w:r>
      <w:r w:rsidRPr="00506429">
        <w:rPr>
          <w:rFonts w:ascii="Times New Roman" w:hAnsi="Times New Roman"/>
          <w:sz w:val="24"/>
          <w:szCs w:val="24"/>
        </w:rPr>
        <w:tab/>
        <w:t>Оказание исследовательских, информационно-аналитических, консультационных, учебно-методических услуг заказчикам в пределах компетенции ММС.</w:t>
      </w:r>
    </w:p>
    <w:p w:rsidR="00506429" w:rsidRPr="00506429" w:rsidRDefault="00506429" w:rsidP="006D0109">
      <w:pPr>
        <w:tabs>
          <w:tab w:val="left" w:pos="1095"/>
          <w:tab w:val="left" w:pos="2552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2.4.</w:t>
      </w:r>
      <w:r w:rsidRPr="00506429">
        <w:rPr>
          <w:rFonts w:ascii="Times New Roman" w:hAnsi="Times New Roman"/>
          <w:sz w:val="24"/>
          <w:szCs w:val="24"/>
        </w:rPr>
        <w:tab/>
        <w:t xml:space="preserve">Целевым результатом </w:t>
      </w:r>
      <w:proofErr w:type="gramStart"/>
      <w:r w:rsidRPr="00506429">
        <w:rPr>
          <w:rFonts w:ascii="Times New Roman" w:hAnsi="Times New Roman"/>
          <w:sz w:val="24"/>
          <w:szCs w:val="24"/>
        </w:rPr>
        <w:t>обучения по программам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в ММС является обеспечение возможности для педагогических работников:</w:t>
      </w:r>
    </w:p>
    <w:p w:rsidR="00506429" w:rsidRPr="00506429" w:rsidRDefault="00506429" w:rsidP="006D0109">
      <w:pPr>
        <w:tabs>
          <w:tab w:val="left" w:pos="1095"/>
          <w:tab w:val="left" w:pos="2552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 xml:space="preserve">актуализировать свои знания и компетенции в области применения эффективных образовательных технологий, получить представление о наиболее успешных и перспективных образовательных </w:t>
      </w:r>
      <w:proofErr w:type="gramStart"/>
      <w:r w:rsidRPr="00506429">
        <w:rPr>
          <w:rFonts w:ascii="Times New Roman" w:hAnsi="Times New Roman"/>
          <w:sz w:val="24"/>
          <w:szCs w:val="24"/>
        </w:rPr>
        <w:t>трендах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как в мировой педагогической практике, так и в отечественной;</w:t>
      </w:r>
    </w:p>
    <w:p w:rsidR="00506429" w:rsidRPr="00506429" w:rsidRDefault="00506429" w:rsidP="006D0109">
      <w:pPr>
        <w:tabs>
          <w:tab w:val="left" w:pos="1095"/>
          <w:tab w:val="left" w:pos="2552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выявить степень владения профессиональными компетенциями;</w:t>
      </w:r>
    </w:p>
    <w:p w:rsidR="00506429" w:rsidRPr="00506429" w:rsidRDefault="00506429" w:rsidP="006D0109">
      <w:pPr>
        <w:tabs>
          <w:tab w:val="left" w:pos="1095"/>
          <w:tab w:val="left" w:pos="2552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получить направление для дальнейшего профессионального развития по индивидуальной образовательной траектории.</w:t>
      </w:r>
    </w:p>
    <w:p w:rsidR="00506429" w:rsidRPr="00411CDA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b/>
          <w:sz w:val="24"/>
          <w:szCs w:val="24"/>
        </w:rPr>
      </w:pPr>
      <w:r w:rsidRPr="00411CDA">
        <w:rPr>
          <w:rFonts w:ascii="Times New Roman" w:hAnsi="Times New Roman"/>
          <w:b/>
          <w:sz w:val="24"/>
          <w:szCs w:val="24"/>
        </w:rPr>
        <w:t>3.</w:t>
      </w:r>
      <w:r w:rsidRPr="00411CDA">
        <w:rPr>
          <w:rFonts w:ascii="Times New Roman" w:hAnsi="Times New Roman"/>
          <w:b/>
          <w:sz w:val="24"/>
          <w:szCs w:val="24"/>
        </w:rPr>
        <w:tab/>
        <w:t>Основные направления и формы деятельности ММС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3.1.</w:t>
      </w:r>
      <w:r w:rsidRPr="00506429">
        <w:rPr>
          <w:rFonts w:ascii="Times New Roman" w:hAnsi="Times New Roman"/>
          <w:sz w:val="24"/>
          <w:szCs w:val="24"/>
        </w:rPr>
        <w:tab/>
        <w:t>Аналитическое направление: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lastRenderedPageBreak/>
        <w:t>-</w:t>
      </w:r>
      <w:r w:rsidRPr="00506429">
        <w:rPr>
          <w:rFonts w:ascii="Times New Roman" w:hAnsi="Times New Roman"/>
          <w:sz w:val="24"/>
          <w:szCs w:val="24"/>
        </w:rPr>
        <w:tab/>
        <w:t>анализ результатов диагностики профессиональных компетенций и выявление профессиональных педагогических и управленческих дефицитов;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изучение и анализ состояния и результатов деятельности школьных методических служб, образовательных организаций, отдельных педагогов и профессиональных сообществ, определение направлений совершенствования методической работы;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выявление запроса педагогических коллективов, управленческих кадров и отдельных педагогов на направления повышения квалификации и профессионального развития;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изучение, обобщение и распространение эффективного опыта педагогической и управленческой деятельности, направленной на достижение приоритетных задач в области образования.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3.2.</w:t>
      </w:r>
      <w:r w:rsidRPr="00506429">
        <w:rPr>
          <w:rFonts w:ascii="Times New Roman" w:hAnsi="Times New Roman"/>
          <w:sz w:val="24"/>
          <w:szCs w:val="24"/>
        </w:rPr>
        <w:tab/>
        <w:t>Информационное направление: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информирование педагогического сообщества кожууна о новых тенденциях развития образования, задачах и требованиях к профессиональной компетентности педагогических работников и управленческих кадров, приоритетных направлениях развития отрасли;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информирование педагогических и управленческих кадров о возможности повышения квалификации по актуальным программам из федерального реестра образовательных программ дополнительного профессионального педагогического образования;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формирование банков данных о дополнительных профессиональных программах по определенной тематике, в образовательных организациях республики и других регионов.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3.3.</w:t>
      </w:r>
      <w:r w:rsidRPr="00506429">
        <w:rPr>
          <w:rFonts w:ascii="Times New Roman" w:hAnsi="Times New Roman"/>
          <w:sz w:val="24"/>
          <w:szCs w:val="24"/>
        </w:rPr>
        <w:tab/>
        <w:t>Организационно-методическое направление: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 xml:space="preserve">построение индивидуальных образовательных маршрутов на основе учета результатов прохождения педагогическими работниками процедур независимой диагностики уровня </w:t>
      </w:r>
      <w:proofErr w:type="spellStart"/>
      <w:r w:rsidRPr="0050642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06429">
        <w:rPr>
          <w:rFonts w:ascii="Times New Roman" w:hAnsi="Times New Roman"/>
          <w:sz w:val="24"/>
          <w:szCs w:val="24"/>
        </w:rPr>
        <w:t xml:space="preserve"> профессиональных компетенций;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обеспечение комплексного методического сопровождения педагогических работников, в том числе в процессе прохождения ими индивидуальных образовательных маршрутов по программам дополнительного профессионального педагогического образования из федерального реестра;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обеспечение методического сопровождения переноса педагогическими работниками приобретенных профессиональных компетенций в практику обучения и воспитания;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организация и сопровождение стажировок педагогических коллективов (отдельных педагогов) и управленческих команд;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организационно-методическое сопровождение на региональном уровне мероприятий, проводимых Федеральным оператором;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 xml:space="preserve">организация взаимодействия и координация деятельности методической службы с организациями дополнительного профессионального (педагогического) </w:t>
      </w:r>
      <w:r w:rsidRPr="00506429">
        <w:rPr>
          <w:rFonts w:ascii="Times New Roman" w:hAnsi="Times New Roman"/>
          <w:sz w:val="24"/>
          <w:szCs w:val="24"/>
        </w:rPr>
        <w:lastRenderedPageBreak/>
        <w:t>образования, образовательными и дошкольными организациями с целью согласованной реализации методической и образовательной деятельности.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3.4.</w:t>
      </w:r>
      <w:r w:rsidRPr="00506429">
        <w:rPr>
          <w:rFonts w:ascii="Times New Roman" w:hAnsi="Times New Roman"/>
          <w:sz w:val="24"/>
          <w:szCs w:val="24"/>
        </w:rPr>
        <w:tab/>
        <w:t>Консультационное направление: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 xml:space="preserve">организация консультационной работы в рамках </w:t>
      </w:r>
      <w:proofErr w:type="spellStart"/>
      <w:r w:rsidRPr="00506429">
        <w:rPr>
          <w:rFonts w:ascii="Times New Roman" w:hAnsi="Times New Roman"/>
          <w:sz w:val="24"/>
          <w:szCs w:val="24"/>
        </w:rPr>
        <w:t>тьюторского</w:t>
      </w:r>
      <w:proofErr w:type="spellEnd"/>
      <w:r w:rsidRPr="00506429">
        <w:rPr>
          <w:rFonts w:ascii="Times New Roman" w:hAnsi="Times New Roman"/>
          <w:sz w:val="24"/>
          <w:szCs w:val="24"/>
        </w:rPr>
        <w:t xml:space="preserve"> сопровождения разработки и реализации индивидуальных образовательных маршрутов профессионального развития педагогических работников и управленческих кадров;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комплексное методическое консультирование педагогов и управленческих кадров в ходе прохождения индивидуальных образовательных маршрутов, освоения программ дополнительного профессионального образования из федерального реестра;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консультирование по вопросам функционирования единого федерального портала дополнительного профессионального педагогического образования в части, касающейся педагогических и управленческих кадров кожууна;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-</w:t>
      </w:r>
      <w:r w:rsidRPr="00506429">
        <w:rPr>
          <w:rFonts w:ascii="Times New Roman" w:hAnsi="Times New Roman"/>
          <w:sz w:val="24"/>
          <w:szCs w:val="24"/>
        </w:rPr>
        <w:tab/>
        <w:t>популяризация новейших эффективных педагогических практик, методик обучения и воспитания, инструментов управления образовательными организациями.</w:t>
      </w:r>
    </w:p>
    <w:p w:rsidR="00506429" w:rsidRPr="00411CDA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b/>
          <w:sz w:val="24"/>
          <w:szCs w:val="24"/>
        </w:rPr>
      </w:pPr>
      <w:r w:rsidRPr="00411CDA">
        <w:rPr>
          <w:rFonts w:ascii="Times New Roman" w:hAnsi="Times New Roman"/>
          <w:b/>
          <w:sz w:val="24"/>
          <w:szCs w:val="24"/>
        </w:rPr>
        <w:t>4.</w:t>
      </w:r>
      <w:r w:rsidRPr="00411CDA">
        <w:rPr>
          <w:rFonts w:ascii="Times New Roman" w:hAnsi="Times New Roman"/>
          <w:b/>
          <w:sz w:val="24"/>
          <w:szCs w:val="24"/>
        </w:rPr>
        <w:tab/>
        <w:t>Структура и руководство ММС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4.1.</w:t>
      </w:r>
      <w:r w:rsidRPr="00506429">
        <w:rPr>
          <w:rFonts w:ascii="Times New Roman" w:hAnsi="Times New Roman"/>
          <w:sz w:val="24"/>
          <w:szCs w:val="24"/>
        </w:rPr>
        <w:tab/>
        <w:t xml:space="preserve">Формирование и утверждение организационной структуры ММС относятся к компетенции начальника управления образованием, в </w:t>
      </w:r>
      <w:proofErr w:type="gramStart"/>
      <w:r w:rsidRPr="00506429">
        <w:rPr>
          <w:rFonts w:ascii="Times New Roman" w:hAnsi="Times New Roman"/>
          <w:sz w:val="24"/>
          <w:szCs w:val="24"/>
        </w:rPr>
        <w:t>структуру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которой входит ММС, по согласованию с Министерством образования и науки Республики Тыва.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4.2.</w:t>
      </w:r>
      <w:r w:rsidRPr="00506429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ММС осуществляет его руководитель, назначаемый приказом начальника управления образованием, в </w:t>
      </w:r>
      <w:proofErr w:type="gramStart"/>
      <w:r w:rsidRPr="00506429">
        <w:rPr>
          <w:rFonts w:ascii="Times New Roman" w:hAnsi="Times New Roman"/>
          <w:sz w:val="24"/>
          <w:szCs w:val="24"/>
        </w:rPr>
        <w:t>структуру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которой входит ММС.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</w:t>
      </w:r>
      <w:r w:rsidRPr="00506429">
        <w:rPr>
          <w:rFonts w:ascii="Times New Roman" w:hAnsi="Times New Roman"/>
          <w:sz w:val="24"/>
          <w:szCs w:val="24"/>
        </w:rPr>
        <w:tab/>
        <w:t>Руководитель ММС: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4.3.1.</w:t>
      </w:r>
      <w:r w:rsidRPr="00506429">
        <w:rPr>
          <w:rFonts w:ascii="Times New Roman" w:hAnsi="Times New Roman"/>
          <w:sz w:val="24"/>
          <w:szCs w:val="24"/>
        </w:rPr>
        <w:tab/>
        <w:t>обеспечивает контроль реализации образовательных программ;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4.3.2.</w:t>
      </w:r>
      <w:r w:rsidRPr="00506429">
        <w:rPr>
          <w:rFonts w:ascii="Times New Roman" w:hAnsi="Times New Roman"/>
          <w:sz w:val="24"/>
          <w:szCs w:val="24"/>
        </w:rPr>
        <w:tab/>
        <w:t>разрабатывает документацию, необходимую для обеспечения организационных и содержательных аспектов деятельности ММС;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4.3.3.</w:t>
      </w:r>
      <w:r w:rsidRPr="00506429">
        <w:rPr>
          <w:rFonts w:ascii="Times New Roman" w:hAnsi="Times New Roman"/>
          <w:sz w:val="24"/>
          <w:szCs w:val="24"/>
        </w:rPr>
        <w:tab/>
        <w:t>организует работу и осуществляет административное руководство ММС;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4.3.4.</w:t>
      </w:r>
      <w:r w:rsidRPr="00506429">
        <w:rPr>
          <w:rFonts w:ascii="Times New Roman" w:hAnsi="Times New Roman"/>
          <w:sz w:val="24"/>
          <w:szCs w:val="24"/>
        </w:rPr>
        <w:tab/>
        <w:t xml:space="preserve">обеспечивает соблюдение прав сотрудников, предусмотренных трудовым законодательством Российской Федерации, отраслевыми нормативными документами, уставом и коллективным договором УО, в </w:t>
      </w:r>
      <w:proofErr w:type="gramStart"/>
      <w:r w:rsidRPr="00506429">
        <w:rPr>
          <w:rFonts w:ascii="Times New Roman" w:hAnsi="Times New Roman"/>
          <w:sz w:val="24"/>
          <w:szCs w:val="24"/>
        </w:rPr>
        <w:t>структуру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которой входит ММС;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4.3.5.</w:t>
      </w:r>
      <w:r w:rsidRPr="00506429">
        <w:rPr>
          <w:rFonts w:ascii="Times New Roman" w:hAnsi="Times New Roman"/>
          <w:sz w:val="24"/>
          <w:szCs w:val="24"/>
        </w:rPr>
        <w:tab/>
        <w:t xml:space="preserve">осуществляет </w:t>
      </w:r>
      <w:proofErr w:type="gramStart"/>
      <w:r w:rsidRPr="0050642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соблюдением сотрудниками ММС правил внутреннего трудового распорядка, правил техники безопасности;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4.3.6.</w:t>
      </w:r>
      <w:r w:rsidRPr="00506429">
        <w:rPr>
          <w:rFonts w:ascii="Times New Roman" w:hAnsi="Times New Roman"/>
          <w:sz w:val="24"/>
          <w:szCs w:val="24"/>
        </w:rPr>
        <w:tab/>
        <w:t>представляет интересы ММС по вопросам установленной сферы деятельности в исполнительных органах государственной власти и муниципальных органах, осуществляющих управление в сфере образования, при взаимодействии с партнерскими организациями;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4.3.7.</w:t>
      </w:r>
      <w:r w:rsidRPr="00506429">
        <w:rPr>
          <w:rFonts w:ascii="Times New Roman" w:hAnsi="Times New Roman"/>
          <w:sz w:val="24"/>
          <w:szCs w:val="24"/>
        </w:rPr>
        <w:tab/>
        <w:t>ведет отчетную документацию по направлениям деятельности ММС.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4.4. Штатное расписание ММС формируется в соответствии с Методическими рекомендациями по реализации мероприятий по формированию и обеспечению функционирования единой федеральной системы научн</w:t>
      </w:r>
      <w:proofErr w:type="gramStart"/>
      <w:r w:rsidRPr="00506429">
        <w:rPr>
          <w:rFonts w:ascii="Times New Roman" w:hAnsi="Times New Roman"/>
          <w:sz w:val="24"/>
          <w:szCs w:val="24"/>
        </w:rPr>
        <w:t>о-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методического сопровождения педагогических работников и управления кадров в рамках </w:t>
      </w:r>
      <w:r w:rsidRPr="00506429">
        <w:rPr>
          <w:rFonts w:ascii="Times New Roman" w:hAnsi="Times New Roman"/>
          <w:sz w:val="24"/>
          <w:szCs w:val="24"/>
        </w:rPr>
        <w:lastRenderedPageBreak/>
        <w:t xml:space="preserve">федерального проекта «Современная школа» национального проекта «Образование», утвержденного распоряжением Министерства просвещения Российской Федерации от 4 февраля 2021 года №Р-33, Единым квалификационным справочником должностей руководителей, специалистов и служащих, профессиональным стандартом, нормами федерального законодательства, </w:t>
      </w:r>
      <w:proofErr w:type="gramStart"/>
      <w:r w:rsidRPr="00506429">
        <w:rPr>
          <w:rFonts w:ascii="Times New Roman" w:hAnsi="Times New Roman"/>
          <w:sz w:val="24"/>
          <w:szCs w:val="24"/>
        </w:rPr>
        <w:t>касающимся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нормирования и оплаты труда в образовательных организациях, нормативными правовыми актами Республики Тыва.</w:t>
      </w:r>
    </w:p>
    <w:p w:rsidR="00506429" w:rsidRPr="00411CDA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b/>
          <w:sz w:val="24"/>
          <w:szCs w:val="24"/>
        </w:rPr>
      </w:pPr>
      <w:r w:rsidRPr="00411CDA">
        <w:rPr>
          <w:rFonts w:ascii="Times New Roman" w:hAnsi="Times New Roman"/>
          <w:b/>
          <w:sz w:val="24"/>
          <w:szCs w:val="24"/>
        </w:rPr>
        <w:t>5.</w:t>
      </w:r>
      <w:r w:rsidRPr="00411CDA">
        <w:rPr>
          <w:rFonts w:ascii="Times New Roman" w:hAnsi="Times New Roman"/>
          <w:b/>
          <w:sz w:val="24"/>
          <w:szCs w:val="24"/>
        </w:rPr>
        <w:tab/>
        <w:t>Экономическая и финансово-хозяйственная деятельность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5.1.</w:t>
      </w:r>
      <w:r w:rsidRPr="00506429">
        <w:rPr>
          <w:rFonts w:ascii="Times New Roman" w:hAnsi="Times New Roman"/>
          <w:sz w:val="24"/>
          <w:szCs w:val="24"/>
        </w:rPr>
        <w:tab/>
        <w:t xml:space="preserve">Источниками финансового обеспечения деятельности ММС являются средства управления образованием, в </w:t>
      </w:r>
      <w:proofErr w:type="gramStart"/>
      <w:r w:rsidRPr="00506429">
        <w:rPr>
          <w:rFonts w:ascii="Times New Roman" w:hAnsi="Times New Roman"/>
          <w:sz w:val="24"/>
          <w:szCs w:val="24"/>
        </w:rPr>
        <w:t>структуру</w:t>
      </w:r>
      <w:proofErr w:type="gramEnd"/>
      <w:r w:rsidRPr="00506429">
        <w:rPr>
          <w:rFonts w:ascii="Times New Roman" w:hAnsi="Times New Roman"/>
          <w:sz w:val="24"/>
          <w:szCs w:val="24"/>
        </w:rPr>
        <w:t xml:space="preserve"> которой входит ММС, в том числе средства бюджетов разных уровней.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5.2.</w:t>
      </w:r>
      <w:r w:rsidRPr="00506429">
        <w:rPr>
          <w:rFonts w:ascii="Times New Roman" w:hAnsi="Times New Roman"/>
          <w:sz w:val="24"/>
          <w:szCs w:val="24"/>
        </w:rPr>
        <w:tab/>
        <w:t xml:space="preserve">Расходование средств на создание и развитие ММС осуществляется управлением образования, в </w:t>
      </w:r>
      <w:r w:rsidR="00772B1D" w:rsidRPr="00506429">
        <w:rPr>
          <w:rFonts w:ascii="Times New Roman" w:hAnsi="Times New Roman"/>
          <w:sz w:val="24"/>
          <w:szCs w:val="24"/>
        </w:rPr>
        <w:t>структуру,</w:t>
      </w:r>
      <w:r w:rsidRPr="00506429">
        <w:rPr>
          <w:rFonts w:ascii="Times New Roman" w:hAnsi="Times New Roman"/>
          <w:sz w:val="24"/>
          <w:szCs w:val="24"/>
        </w:rPr>
        <w:t xml:space="preserve"> которой входит ММС и включает в себя расходы на оплату труда, обеспечение реализации образовательных программ, приобретение оборудования, повышение квалификации сотрудников и другие направления.</w:t>
      </w:r>
    </w:p>
    <w:p w:rsidR="00506429" w:rsidRPr="00411CDA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b/>
          <w:sz w:val="24"/>
          <w:szCs w:val="24"/>
        </w:rPr>
      </w:pPr>
      <w:r w:rsidRPr="00411CDA">
        <w:rPr>
          <w:rFonts w:ascii="Times New Roman" w:hAnsi="Times New Roman"/>
          <w:b/>
          <w:sz w:val="24"/>
          <w:szCs w:val="24"/>
        </w:rPr>
        <w:t>6.</w:t>
      </w:r>
      <w:r w:rsidRPr="00411CDA">
        <w:rPr>
          <w:rFonts w:ascii="Times New Roman" w:hAnsi="Times New Roman"/>
          <w:b/>
          <w:sz w:val="24"/>
          <w:szCs w:val="24"/>
        </w:rPr>
        <w:tab/>
      </w:r>
      <w:bookmarkStart w:id="0" w:name="_GoBack"/>
      <w:r w:rsidRPr="00411CDA">
        <w:rPr>
          <w:rFonts w:ascii="Times New Roman" w:hAnsi="Times New Roman"/>
          <w:b/>
          <w:sz w:val="24"/>
          <w:szCs w:val="24"/>
        </w:rPr>
        <w:t>Документы, регламентирующие деятельность ММС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6.1.</w:t>
      </w:r>
      <w:r w:rsidRPr="00506429">
        <w:rPr>
          <w:rFonts w:ascii="Times New Roman" w:hAnsi="Times New Roman"/>
          <w:sz w:val="24"/>
          <w:szCs w:val="24"/>
        </w:rPr>
        <w:tab/>
        <w:t xml:space="preserve">Положение о ММС, утверждаемое начальником управления образованием, в </w:t>
      </w:r>
      <w:r w:rsidR="00772B1D" w:rsidRPr="00506429">
        <w:rPr>
          <w:rFonts w:ascii="Times New Roman" w:hAnsi="Times New Roman"/>
          <w:sz w:val="24"/>
          <w:szCs w:val="24"/>
        </w:rPr>
        <w:t>структуру,</w:t>
      </w:r>
      <w:r w:rsidRPr="00506429">
        <w:rPr>
          <w:rFonts w:ascii="Times New Roman" w:hAnsi="Times New Roman"/>
          <w:sz w:val="24"/>
          <w:szCs w:val="24"/>
        </w:rPr>
        <w:t xml:space="preserve"> которой входит.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6.2.</w:t>
      </w:r>
      <w:r w:rsidRPr="00506429">
        <w:rPr>
          <w:rFonts w:ascii="Times New Roman" w:hAnsi="Times New Roman"/>
          <w:sz w:val="24"/>
          <w:szCs w:val="24"/>
        </w:rPr>
        <w:tab/>
        <w:t xml:space="preserve">Нормативные документы </w:t>
      </w:r>
      <w:proofErr w:type="spellStart"/>
      <w:r w:rsidRPr="00506429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06429">
        <w:rPr>
          <w:rFonts w:ascii="Times New Roman" w:hAnsi="Times New Roman"/>
          <w:sz w:val="24"/>
          <w:szCs w:val="24"/>
        </w:rPr>
        <w:t xml:space="preserve"> России, </w:t>
      </w:r>
      <w:proofErr w:type="spellStart"/>
      <w:r w:rsidRPr="00506429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506429">
        <w:rPr>
          <w:rFonts w:ascii="Times New Roman" w:hAnsi="Times New Roman"/>
          <w:sz w:val="24"/>
          <w:szCs w:val="24"/>
        </w:rPr>
        <w:t xml:space="preserve">, </w:t>
      </w:r>
      <w:r w:rsidR="006D0109">
        <w:rPr>
          <w:rFonts w:ascii="Times New Roman" w:hAnsi="Times New Roman"/>
          <w:sz w:val="24"/>
          <w:szCs w:val="24"/>
        </w:rPr>
        <w:t>Министерства образования</w:t>
      </w:r>
      <w:r w:rsidRPr="00506429">
        <w:rPr>
          <w:rFonts w:ascii="Times New Roman" w:hAnsi="Times New Roman"/>
          <w:sz w:val="24"/>
          <w:szCs w:val="24"/>
        </w:rPr>
        <w:t xml:space="preserve"> Республики Тыва, управление образованием, в структуру которой входит ММС.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6.3.</w:t>
      </w:r>
      <w:r w:rsidRPr="00506429">
        <w:rPr>
          <w:rFonts w:ascii="Times New Roman" w:hAnsi="Times New Roman"/>
          <w:sz w:val="24"/>
          <w:szCs w:val="24"/>
        </w:rPr>
        <w:tab/>
        <w:t>План работы ММС.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6.4.</w:t>
      </w:r>
      <w:r w:rsidRPr="00506429">
        <w:rPr>
          <w:rFonts w:ascii="Times New Roman" w:hAnsi="Times New Roman"/>
          <w:sz w:val="24"/>
          <w:szCs w:val="24"/>
        </w:rPr>
        <w:tab/>
        <w:t>Должностные инструкции сотрудников ММС.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>6.5.</w:t>
      </w:r>
      <w:r w:rsidRPr="00506429">
        <w:rPr>
          <w:rFonts w:ascii="Times New Roman" w:hAnsi="Times New Roman"/>
          <w:sz w:val="24"/>
          <w:szCs w:val="24"/>
        </w:rPr>
        <w:tab/>
        <w:t xml:space="preserve">Иные документы в соответствии с действующим законодательством. </w:t>
      </w:r>
    </w:p>
    <w:bookmarkEnd w:id="0"/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772B1D" w:rsidRDefault="00772B1D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772B1D" w:rsidRDefault="00506429" w:rsidP="00772B1D">
      <w:pPr>
        <w:tabs>
          <w:tab w:val="left" w:pos="1095"/>
        </w:tabs>
        <w:spacing w:line="240" w:lineRule="auto"/>
        <w:ind w:left="255"/>
        <w:jc w:val="right"/>
        <w:rPr>
          <w:rFonts w:ascii="Times New Roman" w:hAnsi="Times New Roman"/>
          <w:b/>
          <w:sz w:val="24"/>
          <w:szCs w:val="24"/>
        </w:rPr>
      </w:pPr>
      <w:r w:rsidRPr="00772B1D">
        <w:rPr>
          <w:rFonts w:ascii="Times New Roman" w:hAnsi="Times New Roman"/>
          <w:b/>
          <w:sz w:val="24"/>
          <w:szCs w:val="24"/>
        </w:rPr>
        <w:t xml:space="preserve">Приложение 2 </w:t>
      </w:r>
    </w:p>
    <w:p w:rsidR="00506429" w:rsidRPr="00772B1D" w:rsidRDefault="00772B1D" w:rsidP="00772B1D">
      <w:pPr>
        <w:tabs>
          <w:tab w:val="left" w:pos="1095"/>
        </w:tabs>
        <w:spacing w:line="240" w:lineRule="auto"/>
        <w:ind w:left="25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 приказу № ____ от___10</w:t>
      </w:r>
      <w:r w:rsidR="00506429" w:rsidRPr="00772B1D">
        <w:rPr>
          <w:rFonts w:ascii="Times New Roman" w:hAnsi="Times New Roman"/>
          <w:b/>
          <w:sz w:val="24"/>
          <w:szCs w:val="24"/>
        </w:rPr>
        <w:t>.2022 г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1537D9" w:rsidRDefault="00506429" w:rsidP="001537D9">
      <w:pPr>
        <w:tabs>
          <w:tab w:val="left" w:pos="1095"/>
        </w:tabs>
        <w:spacing w:line="240" w:lineRule="auto"/>
        <w:ind w:left="255"/>
        <w:jc w:val="center"/>
        <w:rPr>
          <w:rFonts w:ascii="Times New Roman" w:hAnsi="Times New Roman"/>
          <w:b/>
          <w:sz w:val="24"/>
          <w:szCs w:val="24"/>
        </w:rPr>
      </w:pPr>
      <w:r w:rsidRPr="001537D9">
        <w:rPr>
          <w:rFonts w:ascii="Times New Roman" w:hAnsi="Times New Roman"/>
          <w:b/>
          <w:sz w:val="24"/>
          <w:szCs w:val="24"/>
        </w:rPr>
        <w:t>Перечень показателей эффективности</w:t>
      </w:r>
    </w:p>
    <w:p w:rsidR="00506429" w:rsidRPr="001537D9" w:rsidRDefault="00506429" w:rsidP="001537D9">
      <w:pPr>
        <w:tabs>
          <w:tab w:val="left" w:pos="1095"/>
        </w:tabs>
        <w:spacing w:line="240" w:lineRule="auto"/>
        <w:ind w:left="255"/>
        <w:jc w:val="center"/>
        <w:rPr>
          <w:rFonts w:ascii="Times New Roman" w:hAnsi="Times New Roman"/>
          <w:b/>
          <w:sz w:val="24"/>
          <w:szCs w:val="24"/>
        </w:rPr>
      </w:pPr>
      <w:r w:rsidRPr="001537D9">
        <w:rPr>
          <w:rFonts w:ascii="Times New Roman" w:hAnsi="Times New Roman"/>
          <w:b/>
          <w:sz w:val="24"/>
          <w:szCs w:val="24"/>
        </w:rPr>
        <w:t xml:space="preserve">муниципальной методической службы управления образованием администрации </w:t>
      </w:r>
      <w:r w:rsidR="001537D9" w:rsidRPr="001537D9">
        <w:rPr>
          <w:rFonts w:ascii="Times New Roman" w:hAnsi="Times New Roman"/>
          <w:b/>
          <w:sz w:val="24"/>
          <w:szCs w:val="24"/>
        </w:rPr>
        <w:t xml:space="preserve"> Сут-Хольского </w:t>
      </w:r>
      <w:r w:rsidRPr="001537D9">
        <w:rPr>
          <w:rFonts w:ascii="Times New Roman" w:hAnsi="Times New Roman"/>
          <w:b/>
          <w:sz w:val="24"/>
          <w:szCs w:val="24"/>
        </w:rPr>
        <w:t>кожууна</w:t>
      </w:r>
    </w:p>
    <w:p w:rsidR="001537D9" w:rsidRDefault="001537D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Ind w:w="255" w:type="dxa"/>
        <w:tblLook w:val="04A0" w:firstRow="1" w:lastRow="0" w:firstColumn="1" w:lastColumn="0" w:noHBand="0" w:noVBand="1"/>
      </w:tblPr>
      <w:tblGrid>
        <w:gridCol w:w="562"/>
        <w:gridCol w:w="5646"/>
        <w:gridCol w:w="3108"/>
      </w:tblGrid>
      <w:tr w:rsidR="001537D9" w:rsidTr="001537D9">
        <w:tc>
          <w:tcPr>
            <w:tcW w:w="562" w:type="dxa"/>
          </w:tcPr>
          <w:p w:rsidR="001537D9" w:rsidRPr="001537D9" w:rsidRDefault="001537D9" w:rsidP="001537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08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на 2023</w:t>
            </w:r>
          </w:p>
        </w:tc>
      </w:tr>
      <w:tr w:rsidR="001537D9" w:rsidTr="001537D9">
        <w:tc>
          <w:tcPr>
            <w:tcW w:w="562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D9">
              <w:rPr>
                <w:rFonts w:ascii="Times New Roman" w:hAnsi="Times New Roman"/>
                <w:sz w:val="24"/>
                <w:szCs w:val="24"/>
              </w:rPr>
              <w:t>Доля педагогических работников Сут-Хольского кожууна, для которых в ММС были разработаны индивидуальные образовательные маршруты</w:t>
            </w:r>
            <w:r w:rsidRPr="001537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08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D9">
              <w:rPr>
                <w:rFonts w:ascii="Times New Roman" w:hAnsi="Times New Roman"/>
                <w:sz w:val="24"/>
                <w:szCs w:val="24"/>
              </w:rPr>
              <w:t>10 % от общей численности педагогических работников кожууна</w:t>
            </w:r>
          </w:p>
        </w:tc>
      </w:tr>
      <w:tr w:rsidR="001537D9" w:rsidTr="001537D9">
        <w:tc>
          <w:tcPr>
            <w:tcW w:w="562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D9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 в ММС</w:t>
            </w:r>
          </w:p>
        </w:tc>
        <w:tc>
          <w:tcPr>
            <w:tcW w:w="3108" w:type="dxa"/>
          </w:tcPr>
          <w:p w:rsidR="001537D9" w:rsidRDefault="001537D9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D9">
              <w:rPr>
                <w:rFonts w:ascii="Times New Roman" w:hAnsi="Times New Roman"/>
                <w:sz w:val="24"/>
                <w:szCs w:val="24"/>
              </w:rPr>
              <w:t>35 % от общей численности педагогических работников кожууна</w:t>
            </w:r>
          </w:p>
        </w:tc>
      </w:tr>
      <w:tr w:rsidR="001537D9" w:rsidTr="001537D9">
        <w:tc>
          <w:tcPr>
            <w:tcW w:w="562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2C">
              <w:rPr>
                <w:rFonts w:ascii="Times New Roman" w:hAnsi="Times New Roman"/>
                <w:sz w:val="24"/>
                <w:szCs w:val="24"/>
              </w:rPr>
              <w:t>Доля сотрудников Службы, прошедших обучение на базе Федерального оператора</w:t>
            </w:r>
            <w:r w:rsidRPr="00C6162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08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2C">
              <w:rPr>
                <w:rFonts w:ascii="Times New Roman" w:hAnsi="Times New Roman"/>
                <w:sz w:val="24"/>
                <w:szCs w:val="24"/>
              </w:rPr>
              <w:t>50 % от общего количества сотрудников</w:t>
            </w:r>
          </w:p>
        </w:tc>
      </w:tr>
      <w:tr w:rsidR="001537D9" w:rsidTr="001537D9">
        <w:tc>
          <w:tcPr>
            <w:tcW w:w="562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2C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 муниципального уровня в рамках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3108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6162C">
              <w:rPr>
                <w:rFonts w:ascii="Times New Roman" w:hAnsi="Times New Roman"/>
                <w:sz w:val="24"/>
                <w:szCs w:val="24"/>
              </w:rPr>
              <w:t>% от общего количества сотрудников</w:t>
            </w:r>
          </w:p>
        </w:tc>
      </w:tr>
      <w:tr w:rsidR="001537D9" w:rsidTr="001537D9">
        <w:tc>
          <w:tcPr>
            <w:tcW w:w="562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2C">
              <w:rPr>
                <w:rFonts w:ascii="Times New Roman" w:hAnsi="Times New Roman"/>
                <w:sz w:val="24"/>
                <w:szCs w:val="24"/>
              </w:rPr>
              <w:t>Количество образовательных организаций кожууна, принявших участие в программах повышения квалификации управленческих команд (руководителей и заместителей руководителей)</w:t>
            </w:r>
          </w:p>
        </w:tc>
        <w:tc>
          <w:tcPr>
            <w:tcW w:w="3108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2C">
              <w:rPr>
                <w:rFonts w:ascii="Times New Roman" w:hAnsi="Times New Roman"/>
                <w:sz w:val="24"/>
                <w:szCs w:val="24"/>
              </w:rPr>
              <w:t>50% школ кожууна</w:t>
            </w:r>
          </w:p>
        </w:tc>
      </w:tr>
      <w:tr w:rsidR="001537D9" w:rsidTr="001537D9">
        <w:tc>
          <w:tcPr>
            <w:tcW w:w="562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</w:tcPr>
          <w:p w:rsidR="001537D9" w:rsidRDefault="00C6162C" w:rsidP="0050642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2C">
              <w:rPr>
                <w:rFonts w:ascii="Times New Roman" w:hAnsi="Times New Roman"/>
                <w:sz w:val="24"/>
                <w:szCs w:val="24"/>
              </w:rPr>
              <w:t>Доля школ, реализующих целевую модель наставничества педагогических работников</w:t>
            </w:r>
          </w:p>
        </w:tc>
        <w:tc>
          <w:tcPr>
            <w:tcW w:w="3108" w:type="dxa"/>
          </w:tcPr>
          <w:p w:rsidR="00C6162C" w:rsidRPr="00C6162C" w:rsidRDefault="00C6162C" w:rsidP="00C6162C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2C">
              <w:rPr>
                <w:rFonts w:ascii="Times New Roman" w:hAnsi="Times New Roman"/>
                <w:sz w:val="24"/>
                <w:szCs w:val="24"/>
              </w:rPr>
              <w:t>80% школ кожууна</w:t>
            </w:r>
          </w:p>
          <w:p w:rsidR="001537D9" w:rsidRDefault="00C6162C" w:rsidP="00C6162C">
            <w:pPr>
              <w:pStyle w:val="ac"/>
            </w:pPr>
            <w:r w:rsidRPr="00C6162C">
              <w:tab/>
            </w:r>
            <w:r w:rsidRPr="00C6162C">
              <w:tab/>
            </w:r>
          </w:p>
        </w:tc>
      </w:tr>
    </w:tbl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506429" w:rsidRDefault="00C6162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6429" w:rsidRPr="00506429" w:rsidRDefault="00C6162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6429" w:rsidRPr="00506429" w:rsidRDefault="00C6162C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  <w:r w:rsidRPr="00506429">
        <w:rPr>
          <w:rFonts w:ascii="Times New Roman" w:hAnsi="Times New Roman"/>
          <w:sz w:val="24"/>
          <w:szCs w:val="24"/>
        </w:rPr>
        <w:tab/>
      </w:r>
      <w:r w:rsidRPr="00506429">
        <w:rPr>
          <w:rFonts w:ascii="Times New Roman" w:hAnsi="Times New Roman"/>
          <w:sz w:val="24"/>
          <w:szCs w:val="24"/>
        </w:rPr>
        <w:tab/>
      </w: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506429" w:rsidRPr="00506429" w:rsidRDefault="00506429" w:rsidP="00506429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B90474" w:rsidRPr="007343E6" w:rsidRDefault="00B90474" w:rsidP="00683DC0">
      <w:pPr>
        <w:tabs>
          <w:tab w:val="left" w:pos="1095"/>
        </w:tabs>
        <w:spacing w:line="240" w:lineRule="auto"/>
        <w:ind w:left="255"/>
        <w:jc w:val="both"/>
        <w:rPr>
          <w:rFonts w:ascii="Times New Roman" w:hAnsi="Times New Roman"/>
          <w:sz w:val="24"/>
          <w:szCs w:val="24"/>
        </w:rPr>
      </w:pPr>
    </w:p>
    <w:p w:rsidR="00B90474" w:rsidRPr="007343E6" w:rsidRDefault="00B90474" w:rsidP="007343E6">
      <w:pPr>
        <w:tabs>
          <w:tab w:val="left" w:pos="109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43E6">
        <w:rPr>
          <w:rFonts w:ascii="Times New Roman" w:hAnsi="Times New Roman"/>
          <w:b/>
          <w:sz w:val="24"/>
          <w:szCs w:val="24"/>
        </w:rPr>
        <w:t xml:space="preserve">  </w:t>
      </w:r>
    </w:p>
    <w:p w:rsidR="00B90474" w:rsidRDefault="00B90474" w:rsidP="00B90474">
      <w:pPr>
        <w:tabs>
          <w:tab w:val="left" w:pos="1095"/>
        </w:tabs>
        <w:rPr>
          <w:b/>
        </w:rPr>
      </w:pPr>
    </w:p>
    <w:p w:rsidR="008305D1" w:rsidRDefault="008305D1"/>
    <w:sectPr w:rsidR="0083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A2" w:rsidRDefault="00D718A2" w:rsidP="00506429">
      <w:pPr>
        <w:spacing w:after="0" w:line="240" w:lineRule="auto"/>
      </w:pPr>
      <w:r>
        <w:separator/>
      </w:r>
    </w:p>
  </w:endnote>
  <w:endnote w:type="continuationSeparator" w:id="0">
    <w:p w:rsidR="00D718A2" w:rsidRDefault="00D718A2" w:rsidP="0050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A2" w:rsidRDefault="00D718A2" w:rsidP="00506429">
      <w:pPr>
        <w:spacing w:after="0" w:line="240" w:lineRule="auto"/>
      </w:pPr>
      <w:r>
        <w:separator/>
      </w:r>
    </w:p>
  </w:footnote>
  <w:footnote w:type="continuationSeparator" w:id="0">
    <w:p w:rsidR="00D718A2" w:rsidRDefault="00D718A2" w:rsidP="0050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273E"/>
    <w:multiLevelType w:val="multilevel"/>
    <w:tmpl w:val="419A2EEE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9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F0"/>
    <w:rsid w:val="001537D9"/>
    <w:rsid w:val="003D3174"/>
    <w:rsid w:val="00411CDA"/>
    <w:rsid w:val="00506429"/>
    <w:rsid w:val="005A705E"/>
    <w:rsid w:val="0064691C"/>
    <w:rsid w:val="00683DC0"/>
    <w:rsid w:val="006D0109"/>
    <w:rsid w:val="007343E6"/>
    <w:rsid w:val="007519F0"/>
    <w:rsid w:val="00772B1D"/>
    <w:rsid w:val="008305D1"/>
    <w:rsid w:val="00903D56"/>
    <w:rsid w:val="00B90474"/>
    <w:rsid w:val="00C6162C"/>
    <w:rsid w:val="00D718A2"/>
    <w:rsid w:val="00DC503C"/>
    <w:rsid w:val="00ED3163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9047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904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42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0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429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5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616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9047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904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42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0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429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5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616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asscut_h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11</cp:revision>
  <dcterms:created xsi:type="dcterms:W3CDTF">2022-09-06T06:27:00Z</dcterms:created>
  <dcterms:modified xsi:type="dcterms:W3CDTF">2022-10-26T08:42:00Z</dcterms:modified>
</cp:coreProperties>
</file>